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4B1C" w14:textId="29ABAB2E" w:rsidR="00F26509" w:rsidRPr="00F26509" w:rsidRDefault="00F26509" w:rsidP="00F26509">
      <w:pPr>
        <w:jc w:val="center"/>
        <w:rPr>
          <w:b/>
          <w:bCs/>
        </w:rPr>
      </w:pPr>
      <w:r w:rsidRPr="00F26509">
        <w:rPr>
          <w:b/>
          <w:bCs/>
        </w:rPr>
        <w:t>Integrating Deep Reinforcement Learning with Optimized Feature Selection for Enhanced Early Detection and Accurate Outcomes in Alzheimer's Disease</w:t>
      </w:r>
    </w:p>
    <w:p w14:paraId="0626AF2C" w14:textId="77777777" w:rsidR="000446F3" w:rsidRPr="000446F3" w:rsidRDefault="000446F3" w:rsidP="000446F3">
      <w:pPr>
        <w:spacing w:after="0"/>
      </w:pPr>
    </w:p>
    <w:p w14:paraId="151AE1AF" w14:textId="77777777" w:rsidR="000446F3" w:rsidRPr="000446F3" w:rsidRDefault="000446F3" w:rsidP="000446F3">
      <w:pPr>
        <w:spacing w:after="0"/>
        <w:rPr>
          <w:b/>
          <w:bCs/>
        </w:rPr>
      </w:pPr>
      <w:r w:rsidRPr="000446F3">
        <w:rPr>
          <w:b/>
          <w:bCs/>
        </w:rPr>
        <w:t>**Introduction**</w:t>
      </w:r>
    </w:p>
    <w:p w14:paraId="4350C0FA" w14:textId="77777777" w:rsidR="000446F3" w:rsidRPr="000446F3" w:rsidRDefault="000446F3" w:rsidP="000446F3">
      <w:pPr>
        <w:spacing w:after="0"/>
        <w:jc w:val="both"/>
      </w:pPr>
      <w:r w:rsidRPr="000446F3">
        <w:t>Alzheimer's disease (AD) presents a significant challenge due to its complexity, heterogeneity, and variability in progression patterns. Early detection and accurate diagnosis are critical for managing and mitigating the disease's impact. This paper explores integrating deep reinforcement learning (DRL) with optimized feature selection to enhance early AD detection and improve outcome accuracy.</w:t>
      </w:r>
    </w:p>
    <w:p w14:paraId="0C081ED3" w14:textId="77777777" w:rsidR="000446F3" w:rsidRPr="000446F3" w:rsidRDefault="000446F3" w:rsidP="000446F3">
      <w:pPr>
        <w:spacing w:after="0"/>
      </w:pPr>
    </w:p>
    <w:p w14:paraId="2E933CA0" w14:textId="77777777" w:rsidR="000446F3" w:rsidRPr="000446F3" w:rsidRDefault="000446F3" w:rsidP="000446F3">
      <w:pPr>
        <w:spacing w:after="0"/>
        <w:rPr>
          <w:b/>
          <w:bCs/>
        </w:rPr>
      </w:pPr>
      <w:r w:rsidRPr="000446F3">
        <w:rPr>
          <w:b/>
          <w:bCs/>
        </w:rPr>
        <w:t>**Background**</w:t>
      </w:r>
    </w:p>
    <w:p w14:paraId="618993E6" w14:textId="77777777" w:rsidR="000446F3" w:rsidRPr="000446F3" w:rsidRDefault="000446F3" w:rsidP="000446F3">
      <w:pPr>
        <w:spacing w:after="0"/>
        <w:jc w:val="both"/>
      </w:pPr>
      <w:r w:rsidRPr="000446F3">
        <w:t>AD affects millions worldwide, leading to cognitive decline, memory loss, and loss of independence. Its heterogeneity means patients exhibit different symptoms and progression rates, complicating diagnosis and treatment. Traditional approaches may not capture the full disease spectrum.</w:t>
      </w:r>
    </w:p>
    <w:p w14:paraId="75FBCD39" w14:textId="77777777" w:rsidR="000446F3" w:rsidRPr="000446F3" w:rsidRDefault="000446F3" w:rsidP="000446F3">
      <w:pPr>
        <w:spacing w:after="0"/>
      </w:pPr>
    </w:p>
    <w:p w14:paraId="57FCE869" w14:textId="77777777" w:rsidR="000446F3" w:rsidRPr="000446F3" w:rsidRDefault="000446F3" w:rsidP="000446F3">
      <w:pPr>
        <w:spacing w:after="0"/>
        <w:rPr>
          <w:b/>
          <w:bCs/>
        </w:rPr>
      </w:pPr>
      <w:r w:rsidRPr="000446F3">
        <w:rPr>
          <w:b/>
          <w:bCs/>
        </w:rPr>
        <w:t>**Methodology**</w:t>
      </w:r>
    </w:p>
    <w:p w14:paraId="1C6CE2C8" w14:textId="77777777" w:rsidR="000446F3" w:rsidRPr="000446F3" w:rsidRDefault="000446F3" w:rsidP="000446F3">
      <w:pPr>
        <w:spacing w:after="0"/>
      </w:pPr>
      <w:r w:rsidRPr="000446F3">
        <w:t>Our methodology involves several key steps:</w:t>
      </w:r>
    </w:p>
    <w:p w14:paraId="1844D5F2" w14:textId="77777777" w:rsidR="000446F3" w:rsidRPr="000446F3" w:rsidRDefault="000446F3" w:rsidP="000446F3">
      <w:pPr>
        <w:spacing w:after="0"/>
      </w:pPr>
    </w:p>
    <w:p w14:paraId="6467F44F" w14:textId="3DE7E4B6" w:rsidR="000446F3" w:rsidRPr="000446F3" w:rsidRDefault="000446F3" w:rsidP="000446F3">
      <w:pPr>
        <w:spacing w:after="0"/>
        <w:jc w:val="both"/>
      </w:pPr>
      <w:r w:rsidRPr="000446F3">
        <w:t xml:space="preserve">1. **Data Collection and </w:t>
      </w:r>
      <w:r w:rsidRPr="000446F3">
        <w:t>Preprocessing: *</w:t>
      </w:r>
      <w:r w:rsidRPr="000446F3">
        <w:t>* Collecting and preprocessing multimodal data from neuroimaging, genetic data, biomarkers, and clinical assessments.</w:t>
      </w:r>
    </w:p>
    <w:p w14:paraId="18034151" w14:textId="03145405" w:rsidR="000446F3" w:rsidRPr="000446F3" w:rsidRDefault="000446F3" w:rsidP="000446F3">
      <w:pPr>
        <w:spacing w:after="0"/>
        <w:jc w:val="both"/>
      </w:pPr>
      <w:r w:rsidRPr="000446F3">
        <w:t xml:space="preserve">2. **Feature </w:t>
      </w:r>
      <w:r w:rsidRPr="000446F3">
        <w:t>Selection: *</w:t>
      </w:r>
      <w:r w:rsidRPr="000446F3">
        <w:t>* Applying optimized ensemble algorithms to identify the most discriminative features, reducing dimensionality and improving model performance.</w:t>
      </w:r>
    </w:p>
    <w:p w14:paraId="4FED7FBD" w14:textId="2781193D" w:rsidR="000446F3" w:rsidRPr="000446F3" w:rsidRDefault="000446F3" w:rsidP="000446F3">
      <w:pPr>
        <w:spacing w:after="0"/>
        <w:jc w:val="both"/>
      </w:pPr>
      <w:r w:rsidRPr="000446F3">
        <w:t xml:space="preserve">3. **Model </w:t>
      </w:r>
      <w:r w:rsidRPr="000446F3">
        <w:t>Training: *</w:t>
      </w:r>
      <w:r w:rsidRPr="000446F3">
        <w:t xml:space="preserve">* </w:t>
      </w:r>
    </w:p>
    <w:p w14:paraId="654A6228" w14:textId="0AEBC958" w:rsidR="000446F3" w:rsidRPr="000446F3" w:rsidRDefault="000446F3" w:rsidP="000446F3">
      <w:pPr>
        <w:spacing w:after="0"/>
        <w:jc w:val="both"/>
      </w:pPr>
      <w:r w:rsidRPr="000446F3">
        <w:t xml:space="preserve">   - **Hierarchical Reinforcement Learning (HRL</w:t>
      </w:r>
      <w:r w:rsidRPr="000446F3">
        <w:t>): *</w:t>
      </w:r>
      <w:r w:rsidRPr="000446F3">
        <w:t>* Introducing HRL to break down complex tasks into simpler subtasks, improving efficiency when dealing with high-dimensional neuroimaging data. This leads to more precise and faster AD marker identification.</w:t>
      </w:r>
    </w:p>
    <w:p w14:paraId="71A472F8" w14:textId="54327AAF" w:rsidR="000446F3" w:rsidRPr="000446F3" w:rsidRDefault="000446F3" w:rsidP="000446F3">
      <w:pPr>
        <w:spacing w:after="0"/>
        <w:jc w:val="both"/>
      </w:pPr>
      <w:r w:rsidRPr="000446F3">
        <w:t xml:space="preserve">   - **Multitask and Transfer </w:t>
      </w:r>
      <w:r w:rsidRPr="000446F3">
        <w:t>Learning: *</w:t>
      </w:r>
      <w:r w:rsidRPr="000446F3">
        <w:t>* Implementing these techniques to leverage knowledge from related tasks, reducing training time and improving generalizability. This enhances model robustness for new datasets or diagnostic tasks.</w:t>
      </w:r>
    </w:p>
    <w:p w14:paraId="1A76CBBE" w14:textId="043DE9FF" w:rsidR="000446F3" w:rsidRPr="000446F3" w:rsidRDefault="000446F3" w:rsidP="000446F3">
      <w:pPr>
        <w:spacing w:after="0"/>
        <w:jc w:val="both"/>
      </w:pPr>
      <w:r w:rsidRPr="000446F3">
        <w:t xml:space="preserve">   - **Active Reinforcement </w:t>
      </w:r>
      <w:r w:rsidRPr="000446F3">
        <w:t>Learning: *</w:t>
      </w:r>
      <w:r w:rsidRPr="000446F3">
        <w:t>* Integrating active learning strategies where the model interacts with clinicians to incorporate expertise and decide which data to label and train on. This maximizes performance with minimal annotated data, aligning the training process with clinical needs.</w:t>
      </w:r>
    </w:p>
    <w:p w14:paraId="068D75FE" w14:textId="564697E1" w:rsidR="000446F3" w:rsidRPr="000446F3" w:rsidRDefault="000446F3" w:rsidP="000446F3">
      <w:pPr>
        <w:spacing w:after="0"/>
        <w:jc w:val="both"/>
      </w:pPr>
      <w:r w:rsidRPr="000446F3">
        <w:t xml:space="preserve">4. **Validation and </w:t>
      </w:r>
      <w:r w:rsidRPr="000446F3">
        <w:t>Testing: *</w:t>
      </w:r>
      <w:r w:rsidRPr="000446F3">
        <w:t>* Validating and testing the models on independent datasets to assess performance and generalizability.</w:t>
      </w:r>
    </w:p>
    <w:p w14:paraId="7BF4529C" w14:textId="5654CEFA" w:rsidR="000446F3" w:rsidRPr="000446F3" w:rsidRDefault="000446F3" w:rsidP="000446F3">
      <w:pPr>
        <w:spacing w:after="0"/>
        <w:jc w:val="both"/>
      </w:pPr>
      <w:r w:rsidRPr="000446F3">
        <w:t xml:space="preserve">5. **Integration and </w:t>
      </w:r>
      <w:r w:rsidRPr="000446F3">
        <w:t>Deployment: *</w:t>
      </w:r>
      <w:r w:rsidRPr="000446F3">
        <w:t>* Integrating the trained models into clinical decision support systems for accurate, personalized, and interpretable AD diagnosis and management.</w:t>
      </w:r>
    </w:p>
    <w:p w14:paraId="6712137F" w14:textId="77777777" w:rsidR="000446F3" w:rsidRPr="000446F3" w:rsidRDefault="000446F3" w:rsidP="000446F3">
      <w:pPr>
        <w:spacing w:after="0"/>
      </w:pPr>
    </w:p>
    <w:p w14:paraId="3B82CD79" w14:textId="77777777" w:rsidR="000446F3" w:rsidRPr="000446F3" w:rsidRDefault="000446F3" w:rsidP="000446F3">
      <w:pPr>
        <w:spacing w:after="0"/>
        <w:rPr>
          <w:b/>
          <w:bCs/>
        </w:rPr>
      </w:pPr>
      <w:r w:rsidRPr="000446F3">
        <w:rPr>
          <w:b/>
          <w:bCs/>
        </w:rPr>
        <w:t>**Results**</w:t>
      </w:r>
    </w:p>
    <w:p w14:paraId="241168BC" w14:textId="0718582A" w:rsidR="000446F3" w:rsidRPr="000446F3" w:rsidRDefault="000446F3" w:rsidP="000446F3">
      <w:pPr>
        <w:spacing w:after="0"/>
      </w:pPr>
      <w:r w:rsidRPr="000446F3">
        <w:t xml:space="preserve">- **Detailed Performance </w:t>
      </w:r>
      <w:r w:rsidRPr="000446F3">
        <w:t>Metrics: *</w:t>
      </w:r>
      <w:r w:rsidRPr="000446F3">
        <w:t>* We provide a comprehensive set of metrics, including sensitivity, specificity, precision, recall, F1-score, and AUC. This offers a detailed model evaluation for comparison and understanding strengths and weaknesses.</w:t>
      </w:r>
    </w:p>
    <w:p w14:paraId="4AEBBC9A" w14:textId="77777777" w:rsidR="000446F3" w:rsidRPr="000446F3" w:rsidRDefault="000446F3" w:rsidP="000446F3">
      <w:pPr>
        <w:spacing w:after="0"/>
      </w:pPr>
    </w:p>
    <w:p w14:paraId="50AF44A6" w14:textId="55C2BD03" w:rsidR="000446F3" w:rsidRPr="000446F3" w:rsidRDefault="000446F3" w:rsidP="000446F3">
      <w:pPr>
        <w:spacing w:after="0"/>
      </w:pPr>
      <w:r w:rsidRPr="000446F3">
        <w:t xml:space="preserve">- **Comparative </w:t>
      </w:r>
      <w:r w:rsidRPr="000446F3">
        <w:t>Analysis: *</w:t>
      </w:r>
      <w:r w:rsidRPr="000446F3">
        <w:t>* We include a comparative analysis with existing state-of-the-art AD detection methods. This highlights the improvements and unique contributions of our integrated DRL and optimized feature selection approach, demonstrating its superiority or specific advantages.</w:t>
      </w:r>
    </w:p>
    <w:p w14:paraId="6EE972F0" w14:textId="77777777" w:rsidR="000446F3" w:rsidRPr="000446F3" w:rsidRDefault="000446F3" w:rsidP="000446F3">
      <w:pPr>
        <w:spacing w:after="0"/>
      </w:pPr>
    </w:p>
    <w:p w14:paraId="0CEB4AD7" w14:textId="77777777" w:rsidR="000446F3" w:rsidRPr="000446F3" w:rsidRDefault="000446F3" w:rsidP="000446F3">
      <w:pPr>
        <w:spacing w:after="0"/>
        <w:rPr>
          <w:b/>
          <w:bCs/>
        </w:rPr>
      </w:pPr>
      <w:r w:rsidRPr="000446F3">
        <w:rPr>
          <w:b/>
          <w:bCs/>
        </w:rPr>
        <w:t>**Conclusion**</w:t>
      </w:r>
    </w:p>
    <w:p w14:paraId="39A2D214" w14:textId="77777777" w:rsidR="000446F3" w:rsidRPr="000446F3" w:rsidRDefault="000446F3" w:rsidP="000446F3">
      <w:pPr>
        <w:spacing w:after="0"/>
      </w:pPr>
      <w:r w:rsidRPr="000446F3">
        <w:t>Our study presents a novel integration of DRL with optimized feature selection for enhanced early AD detection and accurate outcomes. This integrated approach offers several benefits, including:</w:t>
      </w:r>
    </w:p>
    <w:p w14:paraId="3662170B" w14:textId="77777777" w:rsidR="000446F3" w:rsidRPr="000446F3" w:rsidRDefault="000446F3" w:rsidP="000446F3">
      <w:pPr>
        <w:spacing w:after="0"/>
      </w:pPr>
    </w:p>
    <w:p w14:paraId="6C1AC94D" w14:textId="77777777" w:rsidR="000446F3" w:rsidRPr="000446F3" w:rsidRDefault="000446F3" w:rsidP="000446F3">
      <w:pPr>
        <w:spacing w:after="0"/>
      </w:pPr>
      <w:r w:rsidRPr="000446F3">
        <w:t>1. Enhanced early detection by analyzing complex datasets to identify subtle AD patterns.</w:t>
      </w:r>
    </w:p>
    <w:p w14:paraId="5AA973AD" w14:textId="77777777" w:rsidR="000446F3" w:rsidRPr="000446F3" w:rsidRDefault="000446F3" w:rsidP="000446F3">
      <w:pPr>
        <w:spacing w:after="0"/>
      </w:pPr>
      <w:r w:rsidRPr="000446F3">
        <w:t>2. Improved accuracy through optimized feature selection and reduced overfitting risk.</w:t>
      </w:r>
    </w:p>
    <w:p w14:paraId="31C7927C" w14:textId="77777777" w:rsidR="000446F3" w:rsidRPr="000446F3" w:rsidRDefault="000446F3" w:rsidP="000446F3">
      <w:pPr>
        <w:spacing w:after="0"/>
      </w:pPr>
      <w:r w:rsidRPr="000446F3">
        <w:t>3. Personalized predictions for tailored treatment strategies and improved patient outcomes.</w:t>
      </w:r>
    </w:p>
    <w:p w14:paraId="504B6255" w14:textId="77777777" w:rsidR="000446F3" w:rsidRPr="000446F3" w:rsidRDefault="000446F3" w:rsidP="000446F3">
      <w:pPr>
        <w:spacing w:after="0"/>
      </w:pPr>
      <w:r w:rsidRPr="000446F3">
        <w:t>4. Continuous learning and adaptation to new data and research findings.</w:t>
      </w:r>
    </w:p>
    <w:p w14:paraId="77083510" w14:textId="77777777" w:rsidR="000446F3" w:rsidRPr="000446F3" w:rsidRDefault="000446F3" w:rsidP="000446F3">
      <w:pPr>
        <w:spacing w:after="0"/>
      </w:pPr>
      <w:r w:rsidRPr="000446F3">
        <w:t>5. Enhanced interpretability through explainable AI techniques, fostering clinician trust.</w:t>
      </w:r>
    </w:p>
    <w:p w14:paraId="10E88D05" w14:textId="77777777" w:rsidR="000446F3" w:rsidRPr="000446F3" w:rsidRDefault="000446F3" w:rsidP="000446F3">
      <w:pPr>
        <w:spacing w:after="0"/>
      </w:pPr>
    </w:p>
    <w:p w14:paraId="4476A300" w14:textId="1952E416" w:rsidR="000446F3" w:rsidRPr="000446F3" w:rsidRDefault="000446F3" w:rsidP="000446F3">
      <w:pPr>
        <w:spacing w:after="0"/>
      </w:pPr>
      <w:r w:rsidRPr="000446F3">
        <w:t>The unique contributions of our study lie in the novel integration of DRL with optimized feature selection and its impact on early detection and personalized AD treatment</w:t>
      </w:r>
      <w:r>
        <w:t>.</w:t>
      </w:r>
    </w:p>
    <w:p w14:paraId="16581AF5" w14:textId="77777777" w:rsidR="000446F3" w:rsidRPr="000446F3" w:rsidRDefault="000446F3" w:rsidP="000446F3">
      <w:pPr>
        <w:spacing w:after="0"/>
      </w:pPr>
    </w:p>
    <w:p w14:paraId="3808E3DA" w14:textId="77777777" w:rsidR="000446F3" w:rsidRPr="00F26509" w:rsidRDefault="000446F3" w:rsidP="000446F3">
      <w:pPr>
        <w:spacing w:after="0"/>
        <w:rPr>
          <w:b/>
          <w:bCs/>
        </w:rPr>
      </w:pPr>
      <w:r w:rsidRPr="00F26509">
        <w:rPr>
          <w:b/>
          <w:bCs/>
        </w:rPr>
        <w:t>**Challenges and Future Directions**</w:t>
      </w:r>
    </w:p>
    <w:p w14:paraId="4580D32C" w14:textId="2742DE51" w:rsidR="000446F3" w:rsidRPr="000446F3" w:rsidRDefault="000446F3" w:rsidP="000446F3">
      <w:r>
        <w:t>While the integration of DRL with optimized feature selection holds great promise for Alzheimer's disease diagnosis, several challenges remain. These include the need for large and diverse datasets, the potential for bias in the models, and the need for rigorous validation and testing. Future research should focus on addressing these challenges, exploring new DRL algorithms, and integrating additional data sources to further enhance the models' predictive accuracy and generalizability.</w:t>
      </w:r>
    </w:p>
    <w:p w14:paraId="7A322209" w14:textId="77777777" w:rsidR="000446F3" w:rsidRPr="000446F3" w:rsidRDefault="000446F3" w:rsidP="000446F3">
      <w:pPr>
        <w:spacing w:after="0"/>
        <w:rPr>
          <w:b/>
          <w:bCs/>
        </w:rPr>
      </w:pPr>
      <w:r w:rsidRPr="000446F3">
        <w:rPr>
          <w:b/>
          <w:bCs/>
        </w:rPr>
        <w:t>**Research Contributions**</w:t>
      </w:r>
    </w:p>
    <w:p w14:paraId="7050B86A" w14:textId="6B0CCDC9" w:rsidR="000446F3" w:rsidRPr="000446F3" w:rsidRDefault="000446F3" w:rsidP="000446F3">
      <w:pPr>
        <w:spacing w:after="0"/>
      </w:pPr>
      <w:r w:rsidRPr="000446F3">
        <w:t xml:space="preserve">Our research involved interdisciplinary collaboration between computer scientists, neurologists, and data </w:t>
      </w:r>
      <w:r w:rsidRPr="000446F3">
        <w:t>scientists</w:t>
      </w:r>
      <w:r w:rsidRPr="000446F3">
        <w:t>, taking a comprehensive approach to address the complex AD diagnosis and management problem. The potential clinical impact includes deploying our integrated approach in real-world settings to improve patient outcomes, making our research relevant and appealing to clinicians and healthcare providers</w:t>
      </w:r>
      <w:r w:rsidRPr="000446F3">
        <w:t>.</w:t>
      </w:r>
    </w:p>
    <w:p w14:paraId="63BFB22B" w14:textId="77777777" w:rsidR="000446F3" w:rsidRPr="000446F3" w:rsidRDefault="000446F3" w:rsidP="000446F3">
      <w:pPr>
        <w:spacing w:after="0"/>
        <w:rPr>
          <w:b/>
          <w:bCs/>
        </w:rPr>
      </w:pPr>
    </w:p>
    <w:p w14:paraId="1E36CD27" w14:textId="2E971AEE" w:rsidR="00F26509" w:rsidRDefault="00F26509" w:rsidP="00F26509">
      <w:r>
        <w:t>The integration of DRL with optimized feature selection offers several benefits for Alzheimer's disease diagnosis and management:</w:t>
      </w:r>
    </w:p>
    <w:p w14:paraId="56E35192" w14:textId="7577FD7A" w:rsidR="00F26509" w:rsidRDefault="00F26509" w:rsidP="00F26509">
      <w:r>
        <w:t>1. Enhanced Early Detection: By analyzing large and complex datasets, DRL models can identify subtle patterns and relationships that may indicate early stages of Alzheimer's disease, enabling earlier and more accurate diagnosis.</w:t>
      </w:r>
    </w:p>
    <w:p w14:paraId="1CF9C303" w14:textId="0E772841" w:rsidR="00F26509" w:rsidRDefault="00F26509" w:rsidP="00F26509">
      <w:r>
        <w:t>2. Improved Accuracy: Optimized feature selection ensures that only the most relevant features are used in the DRL models, enhancing their predictive accuracy and reducing the risk of overfitting.</w:t>
      </w:r>
    </w:p>
    <w:p w14:paraId="04597875" w14:textId="7FC95967" w:rsidR="00F26509" w:rsidRDefault="00F26509" w:rsidP="00F26509">
      <w:r>
        <w:t>3. Personalized Predictions: DRL models can provide personalized predictions based on individual patient data, enabling tailored treatment strategies and improving patient outcomes.</w:t>
      </w:r>
    </w:p>
    <w:p w14:paraId="6F48F290" w14:textId="6703B437" w:rsidR="00F26509" w:rsidRDefault="00F26509" w:rsidP="00F26509">
      <w:r>
        <w:t>4. Continuous Learning: DRL models can continuously learn and adapt from new data, ensuring that they remain up-to-date with the latest research and clinical findings.</w:t>
      </w:r>
    </w:p>
    <w:p w14:paraId="60A6EA90" w14:textId="2ECACC64" w:rsidR="00F26509" w:rsidRDefault="00F26509" w:rsidP="00F26509">
      <w:r>
        <w:t>5. Enhanced Interpretability: The use of optimized feature selection and explainable AI techniques ensures that the DRL models' predictions and recommendations are interpretable and transparent, fostering trust and confidence among clinicians.</w:t>
      </w:r>
    </w:p>
    <w:sectPr w:rsidR="00F265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C97D" w14:textId="77777777" w:rsidR="00DA050E" w:rsidRDefault="00DA050E" w:rsidP="005C3719">
      <w:pPr>
        <w:spacing w:after="0" w:line="240" w:lineRule="auto"/>
      </w:pPr>
      <w:r>
        <w:separator/>
      </w:r>
    </w:p>
  </w:endnote>
  <w:endnote w:type="continuationSeparator" w:id="0">
    <w:p w14:paraId="5BA0EE10" w14:textId="77777777" w:rsidR="00DA050E" w:rsidRDefault="00DA050E" w:rsidP="005C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36DF" w14:textId="77777777" w:rsidR="00DA050E" w:rsidRDefault="00DA050E" w:rsidP="005C3719">
      <w:pPr>
        <w:spacing w:after="0" w:line="240" w:lineRule="auto"/>
      </w:pPr>
      <w:r>
        <w:separator/>
      </w:r>
    </w:p>
  </w:footnote>
  <w:footnote w:type="continuationSeparator" w:id="0">
    <w:p w14:paraId="633EC463" w14:textId="77777777" w:rsidR="00DA050E" w:rsidRDefault="00DA050E" w:rsidP="005C3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09"/>
    <w:rsid w:val="000446F3"/>
    <w:rsid w:val="0023252B"/>
    <w:rsid w:val="0030491C"/>
    <w:rsid w:val="005C3719"/>
    <w:rsid w:val="00DA050E"/>
    <w:rsid w:val="00F26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3C3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719"/>
  </w:style>
  <w:style w:type="paragraph" w:styleId="Footer">
    <w:name w:val="footer"/>
    <w:basedOn w:val="Normal"/>
    <w:link w:val="FooterChar"/>
    <w:uiPriority w:val="99"/>
    <w:unhideWhenUsed/>
    <w:rsid w:val="005C3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2024-06-08T16:38:00Z</dcterms:created>
  <dcterms:modified xsi:type="dcterms:W3CDTF">2024-06-08T16:38:00Z</dcterms:modified>
</cp:coreProperties>
</file>