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C0BE"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Artificial tennis grass has revolutionized the world of tennis court surfaces, offering a game-changing alternative to traditional natural grass courts. With advancements in technology and materials, artificial tennis grass provides numerous benefits, including enhanced durability, consistent playability, and reduced maintenance requirements. In this comprehensive guide, we will explore the evolution of artificial tennis grass, its advantages and disadvantages, and its impact on the game of tennis.</w:t>
      </w:r>
    </w:p>
    <w:p w14:paraId="43930BE5" w14:textId="77777777" w:rsidR="009E0CF1" w:rsidRPr="009E0CF1" w:rsidRDefault="009E0CF1" w:rsidP="009E0CF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E0CF1">
        <w:rPr>
          <w:rFonts w:ascii="Times New Roman" w:eastAsia="Times New Roman" w:hAnsi="Times New Roman" w:cs="Times New Roman"/>
          <w:b/>
          <w:bCs/>
          <w:sz w:val="36"/>
          <w:szCs w:val="36"/>
        </w:rPr>
        <w:t>The Rise of Artificial Tennis Grass</w:t>
      </w:r>
    </w:p>
    <w:p w14:paraId="7B3C25FB"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Early Innovations in Synthetic Surfaces</w:t>
      </w:r>
    </w:p>
    <w:p w14:paraId="4D8A0D90"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The concept of artificial grass for sports surfaces dates back to the 1960s, when it was first introduced as an alternative to natural grass. However, it was not until the 1980s that synthetic surfaces gained prominence in tennis. The development of polypropylene and nylon fibers paved the way for the creation of realistic and durable artificial tennis grass.</w:t>
      </w:r>
    </w:p>
    <w:p w14:paraId="44371F0F"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The Advantages of Artificial Tennis Grass</w:t>
      </w:r>
    </w:p>
    <w:p w14:paraId="11AF62CF"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Artificial tennis grass offers a multitude of advantages over traditional grass courts. One of the key benefits is its enhanced durability. Unlike natural grass, which can be easily damaged by heavy use and adverse weather conditions, artificial grass stands up to intense play and requires minimal maintenance. This makes it an ideal choice for high-traffic tennis facilities and multipurpose sports complexes.</w:t>
      </w:r>
    </w:p>
    <w:p w14:paraId="106E694E"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Another advantage of artificial tennis grass is its consistent playability. Natural grass courts are susceptible to variations in weather and maintenance, leading to inconsistencies in ball bounce and speed. In contrast, artificial grass provides a uniform playing surface, ensuring a fair and predictable game for players of all skill levels.</w:t>
      </w:r>
    </w:p>
    <w:p w14:paraId="76CAA176"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The Evolution of Artificial Grass Technology</w:t>
      </w:r>
    </w:p>
    <w:p w14:paraId="56A11AAF"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Over the years, artificial tennis grass has undergone significant advancements in technology and materials. The introduction of infill materials, such as silica sand and rubber granules, has improved shock absorption and ball response, making the playing experience even more realistic. Additionally, the development of UV-resistant coatings has addressed the issue of fading and deterioration caused by prolonged sun exposure.</w:t>
      </w:r>
    </w:p>
    <w:p w14:paraId="7D899E49" w14:textId="77777777" w:rsidR="009E0CF1" w:rsidRPr="009E0CF1" w:rsidRDefault="009E0CF1" w:rsidP="009E0CF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E0CF1">
        <w:rPr>
          <w:rFonts w:ascii="Times New Roman" w:eastAsia="Times New Roman" w:hAnsi="Times New Roman" w:cs="Times New Roman"/>
          <w:b/>
          <w:bCs/>
          <w:sz w:val="36"/>
          <w:szCs w:val="36"/>
        </w:rPr>
        <w:t>The Impact on the Game of Tennis</w:t>
      </w:r>
    </w:p>
    <w:p w14:paraId="238A5A3F"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Enhanced Performance and Safety</w:t>
      </w:r>
    </w:p>
    <w:p w14:paraId="0DB4E2F4"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Artificial tennis grass has had a profound impact on the performance and safety of tennis players. The consistent and predictable playing surface allows players to rely on their skills and strategies without having to adjust to varying court conditions. This promotes fair competition and creates a level playing field for all participants.</w:t>
      </w:r>
    </w:p>
    <w:p w14:paraId="6F7369BA"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lastRenderedPageBreak/>
        <w:t>Moreover, artificial grass provides excellent traction and cushioning, reducing the risk of injuries such as ankle sprains and knee strains. The shock-absorbing properties of the surface help alleviate joint stress, enabling players to focus on their game and play at their best.</w:t>
      </w:r>
    </w:p>
    <w:p w14:paraId="39AC0287"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Extended Playing Season and Versatility</w:t>
      </w:r>
    </w:p>
    <w:p w14:paraId="16E9B58F"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One of the significant advantages of artificial tennis grass is its ability to extend the playing season. Unlike natural grass courts that require time to recover and grow, artificial grass can withstand heavy use year-round. This allows tennis enthusiasts to enjoy the sport without being limited by weather conditions or seasonal changes.</w:t>
      </w:r>
    </w:p>
    <w:p w14:paraId="1EE6F17D"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Furthermore, artificial tennis grass offers versatility in court design and construction. It can be installed on various sub-surfaces, including concrete and asphalt, making it suitable for both indoor and outdoor facilities. The flexibility of artificial grass allows tennis court construction in areas where natural grass would be impractical or costly to maintain.</w:t>
      </w:r>
    </w:p>
    <w:p w14:paraId="1CCB0747" w14:textId="77777777" w:rsidR="009E0CF1" w:rsidRPr="009E0CF1" w:rsidRDefault="009E0CF1" w:rsidP="009E0CF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E0CF1">
        <w:rPr>
          <w:rFonts w:ascii="Times New Roman" w:eastAsia="Times New Roman" w:hAnsi="Times New Roman" w:cs="Times New Roman"/>
          <w:b/>
          <w:bCs/>
          <w:sz w:val="36"/>
          <w:szCs w:val="36"/>
        </w:rPr>
        <w:t>The Maintenance and Cost Considerations</w:t>
      </w:r>
    </w:p>
    <w:p w14:paraId="33E2F17B"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Reduced Maintenance Requirements</w:t>
      </w:r>
    </w:p>
    <w:p w14:paraId="2456C87D"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Compared to natural grass courts, artificial tennis grass significantly reduces maintenance requirements. Traditional grass courts demand regular mowing, watering, fertilizing, and pest control, which can be time-consuming and costly. In contrast, artificial grass only requires occasional brushing, debris removal, and infill replenishment to maintain its optimal playing conditions.</w:t>
      </w:r>
    </w:p>
    <w:p w14:paraId="30561DDB"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Cost-effectiveness and Longevity</w:t>
      </w:r>
    </w:p>
    <w:p w14:paraId="72C4281B"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While the initial installation cost of artificial tennis grass may be higher than that of natural grass, the long-term cost savings should not be overlooked. Artificial grass eliminates the need for ongoing maintenance, reducing labor and equipment expenses. Additionally, its durability ensures an extended lifespan, saving money on court resurfacing and renovations in the long run.</w:t>
      </w:r>
    </w:p>
    <w:p w14:paraId="6A4393EF" w14:textId="77777777" w:rsidR="009E0CF1" w:rsidRPr="009E0CF1" w:rsidRDefault="009E0CF1" w:rsidP="009E0CF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E0CF1">
        <w:rPr>
          <w:rFonts w:ascii="Times New Roman" w:eastAsia="Times New Roman" w:hAnsi="Times New Roman" w:cs="Times New Roman"/>
          <w:b/>
          <w:bCs/>
          <w:sz w:val="36"/>
          <w:szCs w:val="36"/>
        </w:rPr>
        <w:t>Environmental Considerations</w:t>
      </w:r>
    </w:p>
    <w:p w14:paraId="3D8F290B"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Sustainable and Eco-friendly</w:t>
      </w:r>
    </w:p>
    <w:p w14:paraId="38265015"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Artificial tennis grass has come a long way in terms of its environmental impact. Modern synthetic grass is manufactured using recycled materials, reducing waste and promoting sustainability. Furthermore, the water conservation benefits of artificial grass are significant, as it eliminates the need for constant watering. This is particularly important in areas facing water shortages or strict water usage regulations.</w:t>
      </w:r>
    </w:p>
    <w:p w14:paraId="30DAFB3D" w14:textId="77777777" w:rsidR="009E0CF1" w:rsidRPr="009E0CF1" w:rsidRDefault="009E0CF1" w:rsidP="009E0CF1">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0CF1">
        <w:rPr>
          <w:rFonts w:ascii="Times New Roman" w:eastAsia="Times New Roman" w:hAnsi="Times New Roman" w:cs="Times New Roman"/>
          <w:b/>
          <w:bCs/>
          <w:sz w:val="27"/>
          <w:szCs w:val="27"/>
        </w:rPr>
        <w:t>Disposal and Recycling</w:t>
      </w:r>
    </w:p>
    <w:p w14:paraId="5BE5232F"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lastRenderedPageBreak/>
        <w:t>While artificial grass offers environmental advantages during its lifespan, the disposal and recycling of worn-out or outdated surfaces should be carefully considered. Proper recycling and disposal practices can minimize the environmental impact of artificial grass and contribute to a more sustainable future.</w:t>
      </w:r>
    </w:p>
    <w:p w14:paraId="00839B9E" w14:textId="77777777" w:rsidR="009E0CF1" w:rsidRPr="009E0CF1" w:rsidRDefault="009E0CF1" w:rsidP="009E0CF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9E0CF1">
        <w:rPr>
          <w:rFonts w:ascii="Times New Roman" w:eastAsia="Times New Roman" w:hAnsi="Times New Roman" w:cs="Times New Roman"/>
          <w:b/>
          <w:bCs/>
          <w:sz w:val="36"/>
          <w:szCs w:val="36"/>
        </w:rPr>
        <w:t>Conclusion</w:t>
      </w:r>
    </w:p>
    <w:p w14:paraId="53F5B232" w14:textId="77777777" w:rsidR="009E0CF1" w:rsidRPr="009E0CF1" w:rsidRDefault="009E0CF1" w:rsidP="009E0CF1">
      <w:pPr>
        <w:spacing w:before="100" w:beforeAutospacing="1" w:after="100" w:afterAutospacing="1" w:line="240" w:lineRule="auto"/>
        <w:jc w:val="both"/>
        <w:rPr>
          <w:rFonts w:ascii="Times New Roman" w:eastAsia="Times New Roman" w:hAnsi="Times New Roman" w:cs="Times New Roman"/>
          <w:sz w:val="24"/>
          <w:szCs w:val="24"/>
        </w:rPr>
      </w:pPr>
      <w:r w:rsidRPr="009E0CF1">
        <w:rPr>
          <w:rFonts w:ascii="Times New Roman" w:eastAsia="Times New Roman" w:hAnsi="Times New Roman" w:cs="Times New Roman"/>
          <w:sz w:val="24"/>
          <w:szCs w:val="24"/>
        </w:rPr>
        <w:t>Artificial tennis grass has emerged as a game-changer in tennis court surfaces, offering improved durability, consistent playability, and reduced maintenance requirements. With advancements in technology and materials, artificial grass has become a preferred choice for tennis facilities worldwide. Its impact on the game of tennis, from enhanced performance and safety to extended playing seasons and cost-effectiveness, is undeniable. As the sport continues to evolve, artificial tennis grass will play a crucial role in shaping the future of tennis court surfaces.</w:t>
      </w:r>
    </w:p>
    <w:p w14:paraId="6A46E539" w14:textId="77777777" w:rsidR="0038422F" w:rsidRDefault="0038422F" w:rsidP="009E0CF1">
      <w:pPr>
        <w:jc w:val="both"/>
      </w:pPr>
    </w:p>
    <w:sectPr w:rsidR="0038422F" w:rsidSect="009E0CF1">
      <w:footerReference w:type="default" r:id="rId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CBE5" w14:textId="77777777" w:rsidR="00876C58" w:rsidRDefault="00876C58" w:rsidP="009E0CF1">
      <w:pPr>
        <w:spacing w:after="0" w:line="240" w:lineRule="auto"/>
      </w:pPr>
      <w:r>
        <w:separator/>
      </w:r>
    </w:p>
  </w:endnote>
  <w:endnote w:type="continuationSeparator" w:id="0">
    <w:p w14:paraId="6E392494" w14:textId="77777777" w:rsidR="00876C58" w:rsidRDefault="00876C58" w:rsidP="009E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16952"/>
      <w:docPartObj>
        <w:docPartGallery w:val="Page Numbers (Bottom of Page)"/>
        <w:docPartUnique/>
      </w:docPartObj>
    </w:sdtPr>
    <w:sdtEndPr>
      <w:rPr>
        <w:noProof/>
      </w:rPr>
    </w:sdtEndPr>
    <w:sdtContent>
      <w:p w14:paraId="346422DF" w14:textId="4323CD07" w:rsidR="009E0CF1" w:rsidRDefault="009E0C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CF225A" w14:textId="77777777" w:rsidR="009E0CF1" w:rsidRDefault="009E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FA9E" w14:textId="77777777" w:rsidR="00876C58" w:rsidRDefault="00876C58" w:rsidP="009E0CF1">
      <w:pPr>
        <w:spacing w:after="0" w:line="240" w:lineRule="auto"/>
      </w:pPr>
      <w:r>
        <w:separator/>
      </w:r>
    </w:p>
  </w:footnote>
  <w:footnote w:type="continuationSeparator" w:id="0">
    <w:p w14:paraId="1DE5D8CD" w14:textId="77777777" w:rsidR="00876C58" w:rsidRDefault="00876C58" w:rsidP="009E0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11"/>
    <w:rsid w:val="0038422F"/>
    <w:rsid w:val="00876C58"/>
    <w:rsid w:val="009E0CF1"/>
    <w:rsid w:val="00D44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E1E02-D1A8-4466-9478-A52BC25E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CF1"/>
  </w:style>
  <w:style w:type="paragraph" w:styleId="Footer">
    <w:name w:val="footer"/>
    <w:basedOn w:val="Normal"/>
    <w:link w:val="FooterChar"/>
    <w:uiPriority w:val="99"/>
    <w:unhideWhenUsed/>
    <w:rsid w:val="009E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Rezaei</dc:creator>
  <cp:keywords/>
  <dc:description/>
  <cp:lastModifiedBy>Eli Rezaei</cp:lastModifiedBy>
  <cp:revision>2</cp:revision>
  <dcterms:created xsi:type="dcterms:W3CDTF">2023-07-22T15:14:00Z</dcterms:created>
  <dcterms:modified xsi:type="dcterms:W3CDTF">2023-07-22T15:18:00Z</dcterms:modified>
</cp:coreProperties>
</file>